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78" w:rsidRDefault="00735426" w:rsidP="00735426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proofErr w:type="gramStart"/>
      <w:r w:rsidRPr="00735426">
        <w:rPr>
          <w:rFonts w:ascii="Times New Roman" w:eastAsia="標楷體" w:hAnsi="Times New Roman" w:cs="Times New Roman"/>
          <w:sz w:val="40"/>
          <w:szCs w:val="40"/>
        </w:rPr>
        <w:t>10</w:t>
      </w:r>
      <w:r w:rsidR="00057553">
        <w:rPr>
          <w:rFonts w:ascii="Times New Roman" w:eastAsia="標楷體" w:hAnsi="Times New Roman" w:cs="Times New Roman" w:hint="eastAsia"/>
          <w:sz w:val="40"/>
          <w:szCs w:val="40"/>
        </w:rPr>
        <w:t>9</w:t>
      </w:r>
      <w:proofErr w:type="gramEnd"/>
      <w:r w:rsidRPr="00735426">
        <w:rPr>
          <w:rFonts w:ascii="Times New Roman" w:eastAsia="標楷體" w:hAnsi="Times New Roman" w:cs="Times New Roman"/>
          <w:sz w:val="40"/>
          <w:szCs w:val="40"/>
        </w:rPr>
        <w:t>年度住宿式服務機構使用者補助方案</w:t>
      </w:r>
    </w:p>
    <w:p w:rsidR="007075D8" w:rsidRPr="00735426" w:rsidRDefault="007075D8" w:rsidP="00735426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申請注意事項</w:t>
      </w:r>
    </w:p>
    <w:p w:rsidR="00735426" w:rsidRPr="00735426" w:rsidRDefault="00735426">
      <w:pPr>
        <w:rPr>
          <w:rFonts w:ascii="Times New Roman" w:eastAsia="標楷體" w:hAnsi="Times New Roman" w:cs="Times New Roman"/>
          <w:sz w:val="36"/>
          <w:szCs w:val="36"/>
        </w:rPr>
      </w:pPr>
      <w:r w:rsidRPr="00735426">
        <w:rPr>
          <w:rFonts w:ascii="Times New Roman" w:eastAsia="標楷體" w:hAnsi="Times New Roman" w:cs="Times New Roman"/>
          <w:sz w:val="36"/>
          <w:szCs w:val="36"/>
        </w:rPr>
        <w:t>一、申請需</w:t>
      </w:r>
      <w:r w:rsidR="00067BEE">
        <w:rPr>
          <w:rFonts w:ascii="Times New Roman" w:eastAsia="標楷體" w:hAnsi="Times New Roman" w:cs="Times New Roman" w:hint="eastAsia"/>
          <w:sz w:val="36"/>
          <w:szCs w:val="36"/>
        </w:rPr>
        <w:t>檢</w:t>
      </w:r>
      <w:r w:rsidRPr="00735426">
        <w:rPr>
          <w:rFonts w:ascii="Times New Roman" w:eastAsia="標楷體" w:hAnsi="Times New Roman" w:cs="Times New Roman"/>
          <w:sz w:val="36"/>
          <w:szCs w:val="36"/>
        </w:rPr>
        <w:t>附文件：</w:t>
      </w:r>
    </w:p>
    <w:p w:rsidR="00735426" w:rsidRPr="00546E63" w:rsidRDefault="00735426" w:rsidP="0073542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申請書</w:t>
      </w:r>
    </w:p>
    <w:p w:rsidR="00735426" w:rsidRDefault="00735426" w:rsidP="0073542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入住機構契約書</w:t>
      </w:r>
      <w:r w:rsidR="0045068C"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(</w:t>
      </w:r>
      <w:r w:rsidR="0045068C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影</w:t>
      </w:r>
      <w:r w:rsidR="0045068C"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本</w:t>
      </w:r>
      <w:r w:rsidR="0045068C"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)</w:t>
      </w:r>
    </w:p>
    <w:p w:rsidR="00525BBC" w:rsidRPr="00525BBC" w:rsidRDefault="00525BBC" w:rsidP="00525BBC">
      <w:pPr>
        <w:pStyle w:val="a3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525BBC"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 w:rsidRPr="00525BBC">
        <w:rPr>
          <w:rFonts w:ascii="Times New Roman" w:eastAsia="標楷體" w:hAnsi="Times New Roman" w:cs="Times New Roman" w:hint="eastAsia"/>
          <w:sz w:val="28"/>
          <w:szCs w:val="28"/>
        </w:rPr>
        <w:t>：入住超過</w:t>
      </w:r>
      <w:r w:rsidRPr="00525BB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525BBC">
        <w:rPr>
          <w:rFonts w:ascii="Times New Roman" w:eastAsia="標楷體" w:hAnsi="Times New Roman" w:cs="Times New Roman" w:hint="eastAsia"/>
          <w:sz w:val="28"/>
          <w:szCs w:val="28"/>
        </w:rPr>
        <w:t>間以上機構，</w:t>
      </w:r>
      <w:r>
        <w:rPr>
          <w:rFonts w:ascii="Times New Roman" w:eastAsia="標楷體" w:hAnsi="Times New Roman" w:cs="Times New Roman" w:hint="eastAsia"/>
          <w:sz w:val="28"/>
          <w:szCs w:val="28"/>
        </w:rPr>
        <w:t>請附上全部入住過機構之契約書</w:t>
      </w:r>
    </w:p>
    <w:p w:rsidR="00735426" w:rsidRDefault="00735426" w:rsidP="0073542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繳費收據</w:t>
      </w:r>
      <w:r w:rsidR="0045068C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或繳費證明</w:t>
      </w:r>
      <w:r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(</w:t>
      </w:r>
      <w:r w:rsidR="0045068C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影</w:t>
      </w:r>
      <w:r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本</w:t>
      </w:r>
      <w:r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)</w:t>
      </w:r>
    </w:p>
    <w:p w:rsidR="00525BBC" w:rsidRPr="00525BBC" w:rsidRDefault="00525BBC" w:rsidP="00525BBC">
      <w:pPr>
        <w:pStyle w:val="a3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525BBC">
        <w:rPr>
          <w:rFonts w:ascii="Times New Roman" w:eastAsia="標楷體" w:hAnsi="Times New Roman" w:cs="Times New Roman" w:hint="eastAsia"/>
          <w:sz w:val="28"/>
          <w:szCs w:val="28"/>
        </w:rPr>
        <w:t>入住超過</w:t>
      </w:r>
      <w:r w:rsidRPr="00525BB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525BBC">
        <w:rPr>
          <w:rFonts w:ascii="Times New Roman" w:eastAsia="標楷體" w:hAnsi="Times New Roman" w:cs="Times New Roman" w:hint="eastAsia"/>
          <w:sz w:val="28"/>
          <w:szCs w:val="28"/>
        </w:rPr>
        <w:t>間以上機構，</w:t>
      </w:r>
      <w:r>
        <w:rPr>
          <w:rFonts w:ascii="Times New Roman" w:eastAsia="標楷體" w:hAnsi="Times New Roman" w:cs="Times New Roman" w:hint="eastAsia"/>
          <w:sz w:val="28"/>
          <w:szCs w:val="28"/>
        </w:rPr>
        <w:t>請附上全部入住過機構之繳費收據</w:t>
      </w:r>
      <w:r w:rsidR="0045068C">
        <w:rPr>
          <w:rFonts w:ascii="Times New Roman" w:eastAsia="標楷體" w:hAnsi="Times New Roman" w:cs="Times New Roman" w:hint="eastAsia"/>
          <w:sz w:val="28"/>
          <w:szCs w:val="28"/>
        </w:rPr>
        <w:t>或證明</w:t>
      </w:r>
    </w:p>
    <w:p w:rsidR="00735426" w:rsidRPr="00546E63" w:rsidRDefault="00735426" w:rsidP="0073542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546E63">
        <w:rPr>
          <w:rFonts w:ascii="Times New Roman" w:eastAsia="標楷體" w:hAnsi="Times New Roman" w:cs="Times New Roman"/>
          <w:b/>
          <w:sz w:val="36"/>
          <w:szCs w:val="36"/>
          <w:u w:val="single"/>
        </w:rPr>
        <w:t>使用機構者存摺影本</w:t>
      </w:r>
    </w:p>
    <w:p w:rsidR="00735426" w:rsidRDefault="00735426" w:rsidP="0045068C">
      <w:pPr>
        <w:pStyle w:val="a3"/>
        <w:ind w:leftChars="0" w:left="720"/>
        <w:rPr>
          <w:rFonts w:ascii="Times New Roman" w:eastAsia="標楷體" w:hAnsi="Times New Roman" w:cs="Times New Roman" w:hint="eastAsia"/>
          <w:sz w:val="28"/>
          <w:szCs w:val="28"/>
          <w:u w:val="single"/>
        </w:rPr>
      </w:pPr>
      <w:proofErr w:type="gramStart"/>
      <w:r w:rsidRPr="00525BBC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525BBC">
        <w:rPr>
          <w:rFonts w:ascii="Times New Roman" w:eastAsia="標楷體" w:hAnsi="Times New Roman" w:cs="Times New Roman"/>
          <w:sz w:val="28"/>
          <w:szCs w:val="28"/>
        </w:rPr>
        <w:t>：若住民已歿，請</w:t>
      </w:r>
      <w:proofErr w:type="gramStart"/>
      <w:r w:rsidRPr="00525BBC">
        <w:rPr>
          <w:rFonts w:ascii="Times New Roman" w:eastAsia="標楷體" w:hAnsi="Times New Roman" w:cs="Times New Roman"/>
          <w:sz w:val="28"/>
          <w:szCs w:val="28"/>
        </w:rPr>
        <w:t>檢附</w:t>
      </w:r>
      <w:r w:rsidRPr="00525BBC">
        <w:rPr>
          <w:rFonts w:ascii="Times New Roman" w:eastAsia="標楷體" w:hAnsi="Times New Roman" w:cs="Times New Roman"/>
          <w:b/>
          <w:sz w:val="28"/>
          <w:szCs w:val="28"/>
          <w:u w:val="single"/>
        </w:rPr>
        <w:t>除戶</w:t>
      </w:r>
      <w:proofErr w:type="gramEnd"/>
      <w:r w:rsidRPr="00525BBC">
        <w:rPr>
          <w:rFonts w:ascii="Times New Roman" w:eastAsia="標楷體" w:hAnsi="Times New Roman" w:cs="Times New Roman"/>
          <w:b/>
          <w:sz w:val="28"/>
          <w:szCs w:val="28"/>
          <w:u w:val="single"/>
        </w:rPr>
        <w:t>證明</w:t>
      </w:r>
      <w:r w:rsidRPr="00525BBC">
        <w:rPr>
          <w:rFonts w:ascii="Times New Roman" w:eastAsia="標楷體" w:hAnsi="Times New Roman" w:cs="Times New Roman"/>
          <w:sz w:val="28"/>
          <w:szCs w:val="28"/>
        </w:rPr>
        <w:t>及</w:t>
      </w:r>
      <w:r w:rsidRPr="00525BBC">
        <w:rPr>
          <w:rFonts w:ascii="Times New Roman" w:eastAsia="標楷體" w:hAnsi="Times New Roman" w:cs="Times New Roman"/>
          <w:sz w:val="28"/>
          <w:szCs w:val="28"/>
          <w:u w:val="single"/>
        </w:rPr>
        <w:t>申請人存摺影本</w:t>
      </w:r>
    </w:p>
    <w:p w:rsidR="0045068C" w:rsidRPr="0045068C" w:rsidRDefault="0045068C" w:rsidP="0045068C">
      <w:pPr>
        <w:rPr>
          <w:rFonts w:ascii="Times New Roman" w:eastAsia="標楷體" w:hAnsi="Times New Roman" w:cs="Times New Roman"/>
          <w:sz w:val="28"/>
          <w:szCs w:val="28"/>
        </w:rPr>
      </w:pPr>
    </w:p>
    <w:p w:rsidR="00735426" w:rsidRPr="00735426" w:rsidRDefault="00735426" w:rsidP="00735426">
      <w:pPr>
        <w:rPr>
          <w:rFonts w:ascii="Times New Roman" w:eastAsia="標楷體" w:hAnsi="Times New Roman" w:cs="Times New Roman"/>
          <w:sz w:val="36"/>
          <w:szCs w:val="36"/>
        </w:rPr>
      </w:pPr>
      <w:r w:rsidRPr="00735426">
        <w:rPr>
          <w:rFonts w:ascii="Times New Roman" w:eastAsia="標楷體" w:hAnsi="Times New Roman" w:cs="Times New Roman"/>
          <w:sz w:val="36"/>
          <w:szCs w:val="36"/>
        </w:rPr>
        <w:t>二、申請對象</w:t>
      </w:r>
      <w:bookmarkStart w:id="0" w:name="_GoBack"/>
      <w:bookmarkEnd w:id="0"/>
      <w:r w:rsidRPr="00735426">
        <w:rPr>
          <w:rFonts w:ascii="Times New Roman" w:eastAsia="標楷體" w:hAnsi="Times New Roman" w:cs="Times New Roman"/>
          <w:sz w:val="36"/>
          <w:szCs w:val="36"/>
        </w:rPr>
        <w:t>：申請人</w:t>
      </w:r>
      <w:r w:rsidRPr="00735426">
        <w:rPr>
          <w:rFonts w:ascii="Times New Roman" w:eastAsia="標楷體" w:hAnsi="Times New Roman" w:cs="Times New Roman"/>
          <w:sz w:val="36"/>
          <w:szCs w:val="36"/>
        </w:rPr>
        <w:t>(</w:t>
      </w:r>
      <w:r w:rsidRPr="00735426">
        <w:rPr>
          <w:rFonts w:ascii="Times New Roman" w:eastAsia="標楷體" w:hAnsi="Times New Roman" w:cs="Times New Roman"/>
          <w:sz w:val="36"/>
          <w:szCs w:val="36"/>
        </w:rPr>
        <w:t>限使用機構者本人或機構簽約人</w:t>
      </w:r>
      <w:r w:rsidRPr="00735426">
        <w:rPr>
          <w:rFonts w:ascii="Times New Roman" w:eastAsia="標楷體" w:hAnsi="Times New Roman" w:cs="Times New Roman"/>
          <w:sz w:val="36"/>
          <w:szCs w:val="36"/>
        </w:rPr>
        <w:t>)</w:t>
      </w:r>
      <w:r w:rsidRPr="00735426">
        <w:rPr>
          <w:rFonts w:ascii="Times New Roman" w:eastAsia="標楷體" w:hAnsi="Times New Roman" w:cs="Times New Roman"/>
          <w:sz w:val="36"/>
          <w:szCs w:val="36"/>
        </w:rPr>
        <w:t>，使用機構者本人優先。</w:t>
      </w:r>
    </w:p>
    <w:p w:rsidR="00735426" w:rsidRDefault="00735426" w:rsidP="00735426">
      <w:pPr>
        <w:rPr>
          <w:rFonts w:ascii="Times New Roman" w:eastAsia="標楷體" w:hAnsi="Times New Roman" w:cs="Times New Roman"/>
          <w:sz w:val="36"/>
          <w:szCs w:val="36"/>
        </w:rPr>
      </w:pPr>
    </w:p>
    <w:p w:rsidR="00D253C7" w:rsidRPr="00D253C7" w:rsidRDefault="00D253C7" w:rsidP="00D253C7">
      <w:pPr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三、</w:t>
      </w:r>
      <w:r w:rsidRPr="00D253C7">
        <w:rPr>
          <w:rFonts w:ascii="Times New Roman" w:eastAsia="標楷體" w:hAnsi="Times New Roman" w:cs="Times New Roman" w:hint="eastAsia"/>
          <w:sz w:val="36"/>
          <w:szCs w:val="36"/>
        </w:rPr>
        <w:t>補助條件：</w:t>
      </w:r>
      <w:r w:rsidR="0045068C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45068C">
        <w:rPr>
          <w:rFonts w:ascii="Times New Roman" w:eastAsia="標楷體" w:hAnsi="Times New Roman" w:cs="Times New Roman" w:hint="eastAsia"/>
          <w:sz w:val="36"/>
          <w:szCs w:val="36"/>
        </w:rPr>
        <w:t>應同時符合下列三項</w:t>
      </w:r>
      <w:r w:rsidR="0045068C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p w:rsidR="0045068C" w:rsidRPr="0045068C" w:rsidRDefault="0045068C" w:rsidP="0045068C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入住之機構類型：使用機構者入住依法設立各類住宿式服務機構，包含一般護理之家、精神護理之家、老人福利機構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除安養床外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、身心障礙機構、國軍退除役官兵輔導委員會所屬榮譽國民之家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自費失能養護床、自費失智養護床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、兒童及少年安置及教養機構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依兒童及少年福利與權益保障法委託安置且領有身心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障礙手冊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/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證明者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及提供住宿式服務之長期照顧服務機構。</w:t>
      </w:r>
    </w:p>
    <w:p w:rsidR="0045068C" w:rsidRPr="0045068C" w:rsidRDefault="0045068C" w:rsidP="0045068C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入住天數：自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109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日起至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109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31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日止，實際入住機構天數累計達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90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天以上。以下情況</w:t>
      </w:r>
      <w:proofErr w:type="gramStart"/>
      <w:r w:rsidRPr="0045068C">
        <w:rPr>
          <w:rFonts w:ascii="Times New Roman" w:eastAsia="標楷體" w:hAnsi="Times New Roman" w:cs="Times New Roman" w:hint="eastAsia"/>
          <w:sz w:val="32"/>
          <w:szCs w:val="32"/>
        </w:rPr>
        <w:t>不</w:t>
      </w:r>
      <w:proofErr w:type="gramEnd"/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列計入住天數：</w:t>
      </w:r>
    </w:p>
    <w:p w:rsidR="0045068C" w:rsidRDefault="0045068C" w:rsidP="0045068C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保留床位期間。</w:t>
      </w:r>
    </w:p>
    <w:p w:rsidR="0045068C" w:rsidRDefault="0045068C" w:rsidP="0045068C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機構喘息服務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 xml:space="preserve"> (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領有長期照顧給付及支付補助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期間。</w:t>
      </w:r>
    </w:p>
    <w:p w:rsidR="00D253C7" w:rsidRPr="0045068C" w:rsidRDefault="0045068C" w:rsidP="0045068C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出入機構算進不算出，不重複列計。</w:t>
      </w:r>
    </w:p>
    <w:p w:rsidR="0045068C" w:rsidRDefault="0045068C" w:rsidP="0045068C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使用機構者納稅狀況：經稅捐</w:t>
      </w:r>
      <w:proofErr w:type="gramStart"/>
      <w:r w:rsidRPr="0045068C">
        <w:rPr>
          <w:rFonts w:ascii="Times New Roman" w:eastAsia="標楷體" w:hAnsi="Times New Roman" w:cs="Times New Roman" w:hint="eastAsia"/>
          <w:sz w:val="32"/>
          <w:szCs w:val="32"/>
        </w:rPr>
        <w:t>稽</w:t>
      </w:r>
      <w:proofErr w:type="gramEnd"/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徵機關核定使用機構者之同一申報戶</w:t>
      </w:r>
      <w:proofErr w:type="gramStart"/>
      <w:r w:rsidRPr="0045068C">
        <w:rPr>
          <w:rFonts w:ascii="Times New Roman" w:eastAsia="標楷體" w:hAnsi="Times New Roman" w:cs="Times New Roman" w:hint="eastAsia"/>
          <w:sz w:val="32"/>
          <w:szCs w:val="32"/>
        </w:rPr>
        <w:t>107</w:t>
      </w:r>
      <w:proofErr w:type="gramEnd"/>
      <w:r w:rsidRPr="0045068C">
        <w:rPr>
          <w:rFonts w:ascii="Times New Roman" w:eastAsia="標楷體" w:hAnsi="Times New Roman" w:cs="Times New Roman" w:hint="eastAsia"/>
          <w:sz w:val="32"/>
          <w:szCs w:val="32"/>
        </w:rPr>
        <w:t>年度綜合所得稅申報資料為以下皆符合者：</w:t>
      </w:r>
    </w:p>
    <w:p w:rsidR="0045068C" w:rsidRDefault="0045068C" w:rsidP="0045068C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累進稅率未達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20%</w:t>
      </w: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者。</w:t>
      </w:r>
    </w:p>
    <w:p w:rsidR="0045068C" w:rsidRDefault="0045068C" w:rsidP="0045068C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股利及盈餘合計金額併入綜合所得總額合併計稅者。</w:t>
      </w:r>
    </w:p>
    <w:p w:rsidR="00735426" w:rsidRPr="0045068C" w:rsidRDefault="0045068C" w:rsidP="0045068C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45068C">
        <w:rPr>
          <w:rFonts w:ascii="Times New Roman" w:eastAsia="標楷體" w:hAnsi="Times New Roman" w:cs="Times New Roman" w:hint="eastAsia"/>
          <w:sz w:val="32"/>
          <w:szCs w:val="32"/>
        </w:rPr>
        <w:t>未課徵基本稅額者。</w:t>
      </w:r>
    </w:p>
    <w:sectPr w:rsidR="00735426" w:rsidRPr="0045068C" w:rsidSect="00525BBC">
      <w:footerReference w:type="default" r:id="rId8"/>
      <w:pgSz w:w="11906" w:h="16838"/>
      <w:pgMar w:top="1440" w:right="991" w:bottom="144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5F" w:rsidRDefault="009F3A5F" w:rsidP="0049290D">
      <w:r>
        <w:separator/>
      </w:r>
    </w:p>
  </w:endnote>
  <w:endnote w:type="continuationSeparator" w:id="0">
    <w:p w:rsidR="009F3A5F" w:rsidRDefault="009F3A5F" w:rsidP="0049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78780"/>
      <w:docPartObj>
        <w:docPartGallery w:val="Page Numbers (Bottom of Page)"/>
        <w:docPartUnique/>
      </w:docPartObj>
    </w:sdtPr>
    <w:sdtEndPr/>
    <w:sdtContent>
      <w:p w:rsidR="0049290D" w:rsidRDefault="00492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68C" w:rsidRPr="0045068C">
          <w:rPr>
            <w:noProof/>
            <w:lang w:val="zh-TW"/>
          </w:rPr>
          <w:t>2</w:t>
        </w:r>
        <w:r>
          <w:fldChar w:fldCharType="end"/>
        </w:r>
      </w:p>
    </w:sdtContent>
  </w:sdt>
  <w:p w:rsidR="0049290D" w:rsidRDefault="004929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5F" w:rsidRDefault="009F3A5F" w:rsidP="0049290D">
      <w:r>
        <w:separator/>
      </w:r>
    </w:p>
  </w:footnote>
  <w:footnote w:type="continuationSeparator" w:id="0">
    <w:p w:rsidR="009F3A5F" w:rsidRDefault="009F3A5F" w:rsidP="0049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CCE"/>
    <w:multiLevelType w:val="hybridMultilevel"/>
    <w:tmpl w:val="607E3F44"/>
    <w:lvl w:ilvl="0" w:tplc="2A9AD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4287AD7"/>
    <w:multiLevelType w:val="hybridMultilevel"/>
    <w:tmpl w:val="79BCAD9E"/>
    <w:lvl w:ilvl="0" w:tplc="DC52E1D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DE428A"/>
    <w:multiLevelType w:val="hybridMultilevel"/>
    <w:tmpl w:val="79BCAD9E"/>
    <w:lvl w:ilvl="0" w:tplc="DC52E1D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F660CB"/>
    <w:multiLevelType w:val="hybridMultilevel"/>
    <w:tmpl w:val="957638EA"/>
    <w:lvl w:ilvl="0" w:tplc="5240B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53233C80"/>
    <w:multiLevelType w:val="hybridMultilevel"/>
    <w:tmpl w:val="5288B27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81B4907"/>
    <w:multiLevelType w:val="hybridMultilevel"/>
    <w:tmpl w:val="7924DB78"/>
    <w:lvl w:ilvl="0" w:tplc="5944FBA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3E4B3F"/>
    <w:multiLevelType w:val="hybridMultilevel"/>
    <w:tmpl w:val="02C0FA3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26"/>
    <w:rsid w:val="00057553"/>
    <w:rsid w:val="00067BEE"/>
    <w:rsid w:val="001F330F"/>
    <w:rsid w:val="00385052"/>
    <w:rsid w:val="0045068C"/>
    <w:rsid w:val="0049290D"/>
    <w:rsid w:val="00525BBC"/>
    <w:rsid w:val="00546E63"/>
    <w:rsid w:val="007075D8"/>
    <w:rsid w:val="00735426"/>
    <w:rsid w:val="00952425"/>
    <w:rsid w:val="009F3A5F"/>
    <w:rsid w:val="00CE45BA"/>
    <w:rsid w:val="00D253C7"/>
    <w:rsid w:val="00E43720"/>
    <w:rsid w:val="00F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42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2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9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42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2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9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李昭穎</dc:creator>
  <cp:lastModifiedBy>李昭穎</cp:lastModifiedBy>
  <cp:revision>3</cp:revision>
  <cp:lastPrinted>2019-10-07T06:31:00Z</cp:lastPrinted>
  <dcterms:created xsi:type="dcterms:W3CDTF">2020-09-24T07:25:00Z</dcterms:created>
  <dcterms:modified xsi:type="dcterms:W3CDTF">2020-09-24T07:29:00Z</dcterms:modified>
</cp:coreProperties>
</file>