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50" w:rsidRPr="004C3950" w:rsidRDefault="007B00CC" w:rsidP="004C3950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</w:t>
      </w:r>
      <w:r w:rsidR="005117FC">
        <w:rPr>
          <w:rFonts w:ascii="標楷體" w:eastAsia="標楷體" w:hAnsi="標楷體" w:hint="eastAsia"/>
        </w:rPr>
        <w:t xml:space="preserve"> </w:t>
      </w:r>
      <w:r w:rsidR="00D70FC1" w:rsidRPr="00150E21">
        <w:rPr>
          <w:rFonts w:ascii="標楷體" w:eastAsia="標楷體" w:hAnsi="標楷體" w:hint="eastAsia"/>
          <w:b/>
          <w:sz w:val="32"/>
          <w:szCs w:val="32"/>
        </w:rPr>
        <w:t>臺東縣長</w:t>
      </w:r>
      <w:r w:rsidR="00F46628">
        <w:rPr>
          <w:rFonts w:ascii="標楷體" w:eastAsia="標楷體" w:hAnsi="標楷體" w:hint="eastAsia"/>
          <w:b/>
          <w:sz w:val="32"/>
          <w:szCs w:val="32"/>
        </w:rPr>
        <w:t>期</w:t>
      </w:r>
      <w:r w:rsidR="00D70FC1" w:rsidRPr="00150E21">
        <w:rPr>
          <w:rFonts w:ascii="標楷體" w:eastAsia="標楷體" w:hAnsi="標楷體" w:hint="eastAsia"/>
          <w:b/>
          <w:sz w:val="32"/>
          <w:szCs w:val="32"/>
        </w:rPr>
        <w:t>照</w:t>
      </w:r>
      <w:r w:rsidR="00F46628">
        <w:rPr>
          <w:rFonts w:ascii="標楷體" w:eastAsia="標楷體" w:hAnsi="標楷體" w:hint="eastAsia"/>
          <w:b/>
          <w:sz w:val="32"/>
          <w:szCs w:val="32"/>
        </w:rPr>
        <w:t>顧(</w:t>
      </w:r>
      <w:r w:rsidR="00150E21" w:rsidRPr="00150E21">
        <w:rPr>
          <w:rFonts w:ascii="標楷體" w:eastAsia="標楷體" w:hAnsi="標楷體" w:hint="eastAsia"/>
          <w:b/>
          <w:sz w:val="32"/>
          <w:szCs w:val="32"/>
        </w:rPr>
        <w:t>專業服務</w:t>
      </w:r>
      <w:r w:rsidR="00F46628">
        <w:rPr>
          <w:rFonts w:ascii="標楷體" w:eastAsia="標楷體" w:hAnsi="標楷體" w:hint="eastAsia"/>
          <w:b/>
          <w:sz w:val="32"/>
          <w:szCs w:val="32"/>
        </w:rPr>
        <w:t>)服務品質</w:t>
      </w:r>
      <w:r w:rsidR="00150E21" w:rsidRPr="00150E21">
        <w:rPr>
          <w:rFonts w:ascii="標楷體" w:eastAsia="標楷體" w:hAnsi="標楷體" w:hint="eastAsia"/>
          <w:b/>
          <w:sz w:val="32"/>
          <w:szCs w:val="32"/>
        </w:rPr>
        <w:t>查核</w:t>
      </w:r>
      <w:r w:rsidR="00D70FC1" w:rsidRPr="00150E21">
        <w:rPr>
          <w:rFonts w:ascii="標楷體" w:eastAsia="標楷體" w:hAnsi="標楷體" w:hint="eastAsia"/>
          <w:b/>
          <w:sz w:val="32"/>
          <w:szCs w:val="32"/>
        </w:rPr>
        <w:t>紀錄表</w:t>
      </w:r>
      <w:r w:rsidR="00892D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C3950" w:rsidRPr="004C3950">
        <w:rPr>
          <w:rFonts w:ascii="標楷體" w:eastAsia="標楷體" w:hAnsi="標楷體" w:hint="eastAsia"/>
          <w:b/>
          <w:sz w:val="16"/>
          <w:szCs w:val="16"/>
        </w:rPr>
        <w:t>110年3月修訂</w:t>
      </w:r>
    </w:p>
    <w:p w:rsidR="00892D6B" w:rsidRPr="004C3950" w:rsidRDefault="004C3950" w:rsidP="004C3950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8"/>
          <w:szCs w:val="18"/>
        </w:rPr>
        <w:t xml:space="preserve">                                                                                         </w:t>
      </w:r>
      <w:r w:rsidRPr="004C3950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 w:rsidR="00892D6B" w:rsidRPr="004C3950">
        <w:rPr>
          <w:rFonts w:ascii="標楷體" w:eastAsia="標楷體" w:hAnsi="標楷體" w:hint="eastAsia"/>
          <w:b/>
          <w:sz w:val="16"/>
          <w:szCs w:val="16"/>
        </w:rPr>
        <w:t>11</w:t>
      </w:r>
      <w:r w:rsidRPr="004C3950">
        <w:rPr>
          <w:rFonts w:ascii="標楷體" w:eastAsia="標楷體" w:hAnsi="標楷體" w:hint="eastAsia"/>
          <w:b/>
          <w:sz w:val="16"/>
          <w:szCs w:val="16"/>
        </w:rPr>
        <w:t>1</w:t>
      </w:r>
      <w:r w:rsidR="00892D6B" w:rsidRPr="004C3950">
        <w:rPr>
          <w:rFonts w:ascii="標楷體" w:eastAsia="標楷體" w:hAnsi="標楷體" w:hint="eastAsia"/>
          <w:b/>
          <w:sz w:val="16"/>
          <w:szCs w:val="16"/>
        </w:rPr>
        <w:t>年3月</w:t>
      </w:r>
      <w:r w:rsidRPr="004C3950">
        <w:rPr>
          <w:rFonts w:ascii="標楷體" w:eastAsia="標楷體" w:hAnsi="標楷體" w:hint="eastAsia"/>
          <w:b/>
          <w:sz w:val="16"/>
          <w:szCs w:val="16"/>
        </w:rPr>
        <w:t>再修</w:t>
      </w:r>
      <w:r w:rsidR="00892D6B" w:rsidRPr="004C3950">
        <w:rPr>
          <w:rFonts w:ascii="標楷體" w:eastAsia="標楷體" w:hAnsi="標楷體" w:hint="eastAsia"/>
          <w:b/>
          <w:sz w:val="16"/>
          <w:szCs w:val="16"/>
        </w:rPr>
        <w:t>訂</w:t>
      </w:r>
    </w:p>
    <w:p w:rsidR="00D70FC1" w:rsidRPr="003F1DBA" w:rsidRDefault="00892D6B" w:rsidP="00D70FC1">
      <w:pPr>
        <w:rPr>
          <w:rFonts w:ascii="標楷體" w:eastAsia="標楷體" w:hAnsi="標楷體"/>
          <w:sz w:val="28"/>
          <w:szCs w:val="28"/>
        </w:rPr>
      </w:pPr>
      <w:r w:rsidRPr="003F1DBA">
        <w:rPr>
          <w:rFonts w:ascii="標楷體" w:eastAsia="標楷體" w:hAnsi="標楷體" w:hint="eastAsia"/>
          <w:sz w:val="28"/>
          <w:szCs w:val="28"/>
        </w:rPr>
        <w:t>特約</w:t>
      </w:r>
      <w:r w:rsidR="00150E21" w:rsidRPr="003F1DBA">
        <w:rPr>
          <w:rFonts w:ascii="標楷體" w:eastAsia="標楷體" w:hAnsi="標楷體" w:hint="eastAsia"/>
          <w:sz w:val="28"/>
          <w:szCs w:val="28"/>
        </w:rPr>
        <w:t>單位名稱</w:t>
      </w:r>
      <w:r w:rsidR="00D70FC1" w:rsidRPr="003F1DBA">
        <w:rPr>
          <w:rFonts w:ascii="標楷體" w:eastAsia="標楷體" w:hAnsi="標楷體" w:hint="eastAsia"/>
          <w:sz w:val="28"/>
          <w:szCs w:val="28"/>
        </w:rPr>
        <w:t xml:space="preserve">： </w:t>
      </w:r>
      <w:r w:rsidR="00D70FC1" w:rsidRPr="003F1D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F46628" w:rsidRPr="003F1DB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D70FC1" w:rsidRPr="003F1DB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D70FC1" w:rsidRPr="003F1DBA">
        <w:rPr>
          <w:rFonts w:ascii="標楷體" w:eastAsia="標楷體" w:hAnsi="標楷體" w:hint="eastAsia"/>
          <w:sz w:val="28"/>
          <w:szCs w:val="28"/>
        </w:rPr>
        <w:t xml:space="preserve"> </w:t>
      </w:r>
      <w:r w:rsidR="00150E21" w:rsidRPr="003F1DBA">
        <w:rPr>
          <w:rFonts w:ascii="標楷體" w:eastAsia="標楷體" w:hAnsi="標楷體" w:hint="eastAsia"/>
          <w:sz w:val="28"/>
          <w:szCs w:val="28"/>
        </w:rPr>
        <w:t>查核</w:t>
      </w:r>
      <w:r w:rsidR="00D70FC1" w:rsidRPr="003F1DBA">
        <w:rPr>
          <w:rFonts w:ascii="標楷體" w:eastAsia="標楷體" w:hAnsi="標楷體" w:hint="eastAsia"/>
          <w:sz w:val="28"/>
          <w:szCs w:val="28"/>
        </w:rPr>
        <w:t>日期：    年   月   日</w:t>
      </w:r>
    </w:p>
    <w:p w:rsidR="00D70FC1" w:rsidRPr="00C94BDA" w:rsidRDefault="00892D6B">
      <w:pPr>
        <w:rPr>
          <w:rFonts w:ascii="標楷體" w:eastAsia="標楷體" w:hAnsi="標楷體"/>
          <w:sz w:val="28"/>
          <w:szCs w:val="28"/>
        </w:rPr>
      </w:pPr>
      <w:r w:rsidRPr="003F1DBA">
        <w:rPr>
          <w:rFonts w:ascii="標楷體" w:eastAsia="標楷體" w:hAnsi="標楷體" w:hint="eastAsia"/>
          <w:sz w:val="28"/>
          <w:szCs w:val="28"/>
        </w:rPr>
        <w:t>地址:</w:t>
      </w:r>
      <w:r w:rsidR="00871133">
        <w:rPr>
          <w:rFonts w:ascii="標楷體" w:eastAsia="標楷體" w:hAnsi="標楷體" w:hint="eastAsia"/>
          <w:sz w:val="28"/>
          <w:szCs w:val="28"/>
        </w:rPr>
        <w:t xml:space="preserve">  </w:t>
      </w:r>
      <w:r w:rsidR="0006702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 w:rsidR="00C94BD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6702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tbl>
      <w:tblPr>
        <w:tblStyle w:val="a3"/>
        <w:tblW w:w="10519" w:type="dxa"/>
        <w:tblInd w:w="-459" w:type="dxa"/>
        <w:tblLook w:val="04A0" w:firstRow="1" w:lastRow="0" w:firstColumn="1" w:lastColumn="0" w:noHBand="0" w:noVBand="1"/>
      </w:tblPr>
      <w:tblGrid>
        <w:gridCol w:w="738"/>
        <w:gridCol w:w="4961"/>
        <w:gridCol w:w="851"/>
        <w:gridCol w:w="850"/>
        <w:gridCol w:w="3119"/>
      </w:tblGrid>
      <w:tr w:rsidR="00E42C46" w:rsidRPr="00150E21" w:rsidTr="00CB2B5B">
        <w:trPr>
          <w:trHeight w:val="592"/>
        </w:trPr>
        <w:tc>
          <w:tcPr>
            <w:tcW w:w="738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496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  <w:r w:rsidRPr="00150E2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3119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  <w:r w:rsidRPr="00150E21">
              <w:rPr>
                <w:rFonts w:ascii="標楷體" w:eastAsia="標楷體" w:hAnsi="標楷體" w:hint="eastAsia"/>
              </w:rPr>
              <w:t>備註</w:t>
            </w:r>
          </w:p>
        </w:tc>
      </w:tr>
      <w:tr w:rsidR="00E42C46" w:rsidRPr="00150E21" w:rsidTr="009822D4">
        <w:trPr>
          <w:trHeight w:val="729"/>
        </w:trPr>
        <w:tc>
          <w:tcPr>
            <w:tcW w:w="738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E42C46" w:rsidRDefault="00E42C46" w:rsidP="005276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辦理長照</w:t>
            </w:r>
            <w:r w:rsidR="005276AA">
              <w:rPr>
                <w:rFonts w:ascii="標楷體" w:eastAsia="標楷體" w:hAnsi="標楷體" w:hint="eastAsia"/>
                <w:sz w:val="28"/>
                <w:szCs w:val="28"/>
              </w:rPr>
              <w:t>登錄及</w:t>
            </w: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認證</w:t>
            </w:r>
          </w:p>
        </w:tc>
        <w:tc>
          <w:tcPr>
            <w:tcW w:w="851" w:type="dxa"/>
            <w:vAlign w:val="center"/>
          </w:tcPr>
          <w:p w:rsidR="00E42C46" w:rsidRPr="00150E21" w:rsidRDefault="00F831FE" w:rsidP="00E42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150E21" w:rsidRDefault="00E42C46" w:rsidP="00D056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840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E42C46" w:rsidRPr="00F134A7" w:rsidRDefault="00D05614" w:rsidP="00F134A7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="00E42C46" w:rsidRPr="00F134A7">
              <w:rPr>
                <w:rFonts w:ascii="標楷體" w:eastAsia="標楷體" w:hAnsi="標楷體" w:hint="eastAsia"/>
                <w:sz w:val="28"/>
                <w:szCs w:val="28"/>
              </w:rPr>
              <w:t>服務醫事人員依相關法規規定辦理執登</w:t>
            </w:r>
          </w:p>
          <w:p w:rsidR="00F134A7" w:rsidRPr="00F134A7" w:rsidRDefault="00F134A7" w:rsidP="00F134A7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34A7">
              <w:rPr>
                <w:rFonts w:ascii="標楷體" w:eastAsia="標楷體" w:hAnsi="標楷體" w:hint="eastAsia"/>
                <w:sz w:val="28"/>
                <w:szCs w:val="28"/>
              </w:rPr>
              <w:t>執業地址與開業執照相符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D05614" w:rsidRPr="00D05614" w:rsidRDefault="00D05614" w:rsidP="001671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1335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E42C46" w:rsidRPr="00892D6B" w:rsidRDefault="001732ED" w:rsidP="001732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="00E42C46" w:rsidRPr="00892D6B">
              <w:rPr>
                <w:rFonts w:ascii="標楷體" w:eastAsia="標楷體" w:hAnsi="標楷體" w:hint="eastAsia"/>
                <w:sz w:val="28"/>
                <w:szCs w:val="28"/>
              </w:rPr>
              <w:t>服務人員</w:t>
            </w:r>
            <w:r w:rsidR="00E42C46">
              <w:rPr>
                <w:rFonts w:ascii="標楷體" w:eastAsia="標楷體" w:hAnsi="標楷體" w:hint="eastAsia"/>
                <w:sz w:val="28"/>
                <w:szCs w:val="28"/>
              </w:rPr>
              <w:t>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E42C46" w:rsidRPr="00892D6B">
              <w:rPr>
                <w:rFonts w:ascii="標楷體" w:eastAsia="標楷體" w:hAnsi="標楷體" w:hint="eastAsia"/>
                <w:sz w:val="28"/>
                <w:szCs w:val="28"/>
              </w:rPr>
              <w:t>完成衛生福利部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規定之</w:t>
            </w:r>
            <w:r w:rsidR="00E42C46" w:rsidRPr="00892D6B">
              <w:rPr>
                <w:rFonts w:ascii="標楷體" w:eastAsia="標楷體" w:hAnsi="標楷體" w:hint="eastAsia"/>
                <w:sz w:val="28"/>
                <w:szCs w:val="28"/>
              </w:rPr>
              <w:t>長期照顧專業人員復能專業服務訓練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訓練</w:t>
            </w:r>
            <w:r w:rsidR="00E42C46" w:rsidRPr="00892D6B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程並</w:t>
            </w:r>
            <w:r w:rsidR="00E42C46" w:rsidRPr="00892D6B">
              <w:rPr>
                <w:rFonts w:ascii="標楷體" w:eastAsia="標楷體" w:hAnsi="標楷體" w:hint="eastAsia"/>
                <w:sz w:val="28"/>
                <w:szCs w:val="28"/>
              </w:rPr>
              <w:t>取得上課証明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A50341" w:rsidRDefault="00E42C46" w:rsidP="007A1FD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711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服務前與個案簽訂服務契約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150E21" w:rsidRDefault="00E42C46" w:rsidP="001671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567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收取部分負擔，並開給載明收費項目及金額之收據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150E21" w:rsidRDefault="00E42C46" w:rsidP="001671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802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是否提供自費服務項目並有核備特約主管單位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150E21" w:rsidRDefault="00E42C46" w:rsidP="001671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563"/>
        </w:trPr>
        <w:tc>
          <w:tcPr>
            <w:tcW w:w="738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服務紀錄留存單位並有個案及服務人員簽章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150E21" w:rsidRDefault="00E42C46" w:rsidP="001671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739"/>
        </w:trPr>
        <w:tc>
          <w:tcPr>
            <w:tcW w:w="738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復能目標擬定是否有個案(家屬)參與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7119F1" w:rsidRDefault="00E42C46" w:rsidP="00D056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689"/>
        </w:trPr>
        <w:tc>
          <w:tcPr>
            <w:tcW w:w="738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E42C46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服務是否按計畫執行，並充分具體指導與照顧者執行情形並有復能指導內容紀錄。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7119F1" w:rsidRDefault="00E42C46" w:rsidP="007A1FD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805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開業場所大門入口處張貼長期照顧服務標章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42C46" w:rsidRPr="00150E21" w:rsidRDefault="00E42C46" w:rsidP="00D056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831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4961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專業人員兼職率及依法規規定辦理報備支援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E42C46" w:rsidRPr="00150E21" w:rsidRDefault="00E42C46" w:rsidP="001671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837"/>
        </w:trPr>
        <w:tc>
          <w:tcPr>
            <w:tcW w:w="738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4961" w:type="dxa"/>
            <w:vAlign w:val="center"/>
          </w:tcPr>
          <w:p w:rsidR="00E42C46" w:rsidRPr="00892D6B" w:rsidRDefault="00E42C46" w:rsidP="00E42C4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2D6B">
              <w:rPr>
                <w:rFonts w:ascii="標楷體" w:eastAsia="標楷體" w:hAnsi="標楷體" w:hint="eastAsia"/>
                <w:sz w:val="28"/>
                <w:szCs w:val="28"/>
              </w:rPr>
              <w:t>每日/每人服務案數合理性</w:t>
            </w:r>
          </w:p>
        </w:tc>
        <w:tc>
          <w:tcPr>
            <w:tcW w:w="851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E42C46" w:rsidRPr="00150E21" w:rsidRDefault="00E42C46" w:rsidP="00E42C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E42C46" w:rsidRPr="00150E21" w:rsidRDefault="00E42C46" w:rsidP="007C3CE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42C46" w:rsidRPr="00150E21" w:rsidTr="00CB2B5B">
        <w:trPr>
          <w:trHeight w:val="1703"/>
        </w:trPr>
        <w:tc>
          <w:tcPr>
            <w:tcW w:w="10519" w:type="dxa"/>
            <w:gridSpan w:val="5"/>
          </w:tcPr>
          <w:p w:rsidR="00E42C46" w:rsidRDefault="00E42C46" w:rsidP="00E42C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1DBA">
              <w:rPr>
                <w:rFonts w:ascii="標楷體" w:eastAsia="標楷體" w:hAnsi="標楷體" w:hint="eastAsia"/>
                <w:sz w:val="28"/>
                <w:szCs w:val="28"/>
              </w:rPr>
              <w:t>綜合建議改善事項:</w:t>
            </w:r>
          </w:p>
          <w:p w:rsidR="00E42C46" w:rsidRPr="003F1DBA" w:rsidRDefault="00E42C46" w:rsidP="00E42C4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134A7" w:rsidRDefault="00F134A7" w:rsidP="00871133">
      <w:pPr>
        <w:ind w:leftChars="-118" w:hangingChars="118" w:hanging="283"/>
        <w:rPr>
          <w:rFonts w:ascii="標楷體" w:eastAsia="標楷體" w:hAnsi="標楷體"/>
        </w:rPr>
      </w:pPr>
    </w:p>
    <w:p w:rsidR="00150E21" w:rsidRPr="00150E21" w:rsidRDefault="00150E21" w:rsidP="00871133">
      <w:pPr>
        <w:ind w:leftChars="-118" w:hangingChars="118" w:hanging="283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單位人員簽章: </w:t>
      </w:r>
      <w:r w:rsidRPr="00150E21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 xml:space="preserve">查核人員簽章: </w:t>
      </w:r>
      <w:r w:rsidRPr="00150E21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</w:t>
      </w:r>
      <w:r w:rsidR="00DF469D">
        <w:rPr>
          <w:rFonts w:ascii="標楷體" w:eastAsia="標楷體" w:hAnsi="標楷體" w:hint="eastAsia"/>
          <w:u w:val="single"/>
        </w:rPr>
        <w:t xml:space="preserve">   </w:t>
      </w:r>
      <w:bookmarkStart w:id="0" w:name="_GoBack"/>
      <w:bookmarkEnd w:id="0"/>
      <w:r>
        <w:rPr>
          <w:rFonts w:ascii="標楷體" w:eastAsia="標楷體" w:hAnsi="標楷體" w:hint="eastAsia"/>
          <w:u w:val="single"/>
        </w:rPr>
        <w:t xml:space="preserve">  </w:t>
      </w:r>
      <w:r w:rsidRPr="00150E21">
        <w:rPr>
          <w:rFonts w:ascii="標楷體" w:eastAsia="標楷體" w:hAnsi="標楷體" w:hint="eastAsia"/>
        </w:rPr>
        <w:t xml:space="preserve"> </w:t>
      </w:r>
      <w:r w:rsidR="00DF469D">
        <w:rPr>
          <w:rFonts w:ascii="標楷體" w:eastAsia="標楷體" w:hAnsi="標楷體" w:hint="eastAsia"/>
        </w:rPr>
        <w:t>科長</w:t>
      </w:r>
      <w:r>
        <w:rPr>
          <w:rFonts w:ascii="標楷體" w:eastAsia="標楷體" w:hAnsi="標楷體" w:hint="eastAsia"/>
        </w:rPr>
        <w:t>簽章:</w:t>
      </w:r>
      <w:r w:rsidR="003F7491" w:rsidRPr="003F7491">
        <w:rPr>
          <w:rFonts w:ascii="標楷體" w:eastAsia="標楷體" w:hAnsi="標楷體" w:hint="eastAsia"/>
          <w:u w:val="single"/>
        </w:rPr>
        <w:t xml:space="preserve">  </w:t>
      </w:r>
      <w:r w:rsidR="003F7491" w:rsidRPr="00892D6B">
        <w:rPr>
          <w:rFonts w:ascii="標楷體" w:eastAsia="標楷體" w:hAnsi="標楷體" w:hint="eastAsia"/>
          <w:u w:val="single"/>
        </w:rPr>
        <w:t xml:space="preserve">       </w:t>
      </w:r>
      <w:r w:rsidR="003F7491">
        <w:rPr>
          <w:rFonts w:ascii="標楷體" w:eastAsia="標楷體" w:hAnsi="標楷體" w:hint="eastAsia"/>
          <w:u w:val="single"/>
        </w:rPr>
        <w:t xml:space="preserve"> </w:t>
      </w:r>
      <w:r w:rsidR="003F7491" w:rsidRPr="003F7491">
        <w:rPr>
          <w:rFonts w:ascii="標楷體" w:eastAsia="標楷體" w:hAnsi="標楷體" w:hint="eastAsia"/>
          <w:u w:val="single"/>
        </w:rPr>
        <w:t xml:space="preserve">            </w:t>
      </w:r>
      <w:r w:rsidR="003F7491">
        <w:rPr>
          <w:rFonts w:ascii="標楷體" w:eastAsia="標楷體" w:hAnsi="標楷體" w:hint="eastAsia"/>
          <w:u w:val="single"/>
        </w:rPr>
        <w:t xml:space="preserve"> </w:t>
      </w:r>
      <w:r w:rsidR="003F7491" w:rsidRPr="003F7491">
        <w:rPr>
          <w:rFonts w:ascii="標楷體" w:eastAsia="標楷體" w:hAnsi="標楷體" w:hint="eastAsia"/>
          <w:u w:val="single"/>
        </w:rPr>
        <w:t xml:space="preserve"> </w:t>
      </w:r>
      <w:r w:rsidR="003F7491">
        <w:rPr>
          <w:rFonts w:ascii="標楷體" w:eastAsia="標楷體" w:hAnsi="標楷體" w:hint="eastAsia"/>
          <w:u w:val="single"/>
        </w:rPr>
        <w:t xml:space="preserve">  </w:t>
      </w:r>
      <w:r w:rsidRPr="003F7491">
        <w:rPr>
          <w:rFonts w:ascii="標楷體" w:eastAsia="標楷體" w:hAnsi="標楷體" w:hint="eastAsia"/>
          <w:u w:val="single"/>
        </w:rPr>
        <w:t xml:space="preserve">     </w:t>
      </w:r>
      <w:r w:rsidRPr="00150E21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</w:t>
      </w:r>
    </w:p>
    <w:sectPr w:rsidR="00150E21" w:rsidRPr="00150E21" w:rsidSect="00F134A7">
      <w:pgSz w:w="11906" w:h="16838"/>
      <w:pgMar w:top="567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88" w:rsidRDefault="00362888" w:rsidP="00F46628">
      <w:r>
        <w:separator/>
      </w:r>
    </w:p>
  </w:endnote>
  <w:endnote w:type="continuationSeparator" w:id="0">
    <w:p w:rsidR="00362888" w:rsidRDefault="00362888" w:rsidP="00F4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88" w:rsidRDefault="00362888" w:rsidP="00F46628">
      <w:r>
        <w:separator/>
      </w:r>
    </w:p>
  </w:footnote>
  <w:footnote w:type="continuationSeparator" w:id="0">
    <w:p w:rsidR="00362888" w:rsidRDefault="00362888" w:rsidP="00F4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310EF"/>
    <w:multiLevelType w:val="hybridMultilevel"/>
    <w:tmpl w:val="3DB4A0AC"/>
    <w:lvl w:ilvl="0" w:tplc="B2BE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C1"/>
    <w:rsid w:val="000106DD"/>
    <w:rsid w:val="000164AA"/>
    <w:rsid w:val="0005673F"/>
    <w:rsid w:val="00067029"/>
    <w:rsid w:val="001017F9"/>
    <w:rsid w:val="00111F49"/>
    <w:rsid w:val="00150E21"/>
    <w:rsid w:val="001671C6"/>
    <w:rsid w:val="001732ED"/>
    <w:rsid w:val="0019013F"/>
    <w:rsid w:val="001C7EC2"/>
    <w:rsid w:val="00211982"/>
    <w:rsid w:val="00216DDD"/>
    <w:rsid w:val="0028683F"/>
    <w:rsid w:val="00343B91"/>
    <w:rsid w:val="00362888"/>
    <w:rsid w:val="003A1D23"/>
    <w:rsid w:val="003F1DBA"/>
    <w:rsid w:val="003F7491"/>
    <w:rsid w:val="0046034F"/>
    <w:rsid w:val="004B41AE"/>
    <w:rsid w:val="004C30AF"/>
    <w:rsid w:val="004C3950"/>
    <w:rsid w:val="005117FC"/>
    <w:rsid w:val="005276AA"/>
    <w:rsid w:val="00565872"/>
    <w:rsid w:val="00595250"/>
    <w:rsid w:val="006135C3"/>
    <w:rsid w:val="006147B4"/>
    <w:rsid w:val="00640AC3"/>
    <w:rsid w:val="00683330"/>
    <w:rsid w:val="006D34E5"/>
    <w:rsid w:val="007119F1"/>
    <w:rsid w:val="007A1FD8"/>
    <w:rsid w:val="007B00CC"/>
    <w:rsid w:val="007B312F"/>
    <w:rsid w:val="007C3CE4"/>
    <w:rsid w:val="007F47B4"/>
    <w:rsid w:val="0083592D"/>
    <w:rsid w:val="00860754"/>
    <w:rsid w:val="00871133"/>
    <w:rsid w:val="00892D6B"/>
    <w:rsid w:val="008B07F5"/>
    <w:rsid w:val="008C5C66"/>
    <w:rsid w:val="00947B7B"/>
    <w:rsid w:val="009822D4"/>
    <w:rsid w:val="00986693"/>
    <w:rsid w:val="009A7F0E"/>
    <w:rsid w:val="009B0500"/>
    <w:rsid w:val="009D733E"/>
    <w:rsid w:val="00A50341"/>
    <w:rsid w:val="00AC4AE1"/>
    <w:rsid w:val="00AF0A99"/>
    <w:rsid w:val="00B400B2"/>
    <w:rsid w:val="00B610CE"/>
    <w:rsid w:val="00B66629"/>
    <w:rsid w:val="00BA6DD4"/>
    <w:rsid w:val="00C66325"/>
    <w:rsid w:val="00C94BDA"/>
    <w:rsid w:val="00CB2B5B"/>
    <w:rsid w:val="00CD5BCB"/>
    <w:rsid w:val="00CF221D"/>
    <w:rsid w:val="00D05614"/>
    <w:rsid w:val="00D15EBF"/>
    <w:rsid w:val="00D20333"/>
    <w:rsid w:val="00D4275C"/>
    <w:rsid w:val="00D70FC1"/>
    <w:rsid w:val="00D918C6"/>
    <w:rsid w:val="00DC015F"/>
    <w:rsid w:val="00DD4445"/>
    <w:rsid w:val="00DF469D"/>
    <w:rsid w:val="00E040CE"/>
    <w:rsid w:val="00E16C70"/>
    <w:rsid w:val="00E42C46"/>
    <w:rsid w:val="00E96737"/>
    <w:rsid w:val="00E976F1"/>
    <w:rsid w:val="00F134A7"/>
    <w:rsid w:val="00F46628"/>
    <w:rsid w:val="00F745CE"/>
    <w:rsid w:val="00F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78AE15-0509-4593-84E6-4EB3FAE0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66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6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662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0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400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34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DB51-1AFD-42C1-8108-20D1D7F3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黃晏霈</dc:creator>
  <cp:lastModifiedBy>黃晏霈</cp:lastModifiedBy>
  <cp:revision>4</cp:revision>
  <cp:lastPrinted>2021-04-23T00:24:00Z</cp:lastPrinted>
  <dcterms:created xsi:type="dcterms:W3CDTF">2023-02-23T01:57:00Z</dcterms:created>
  <dcterms:modified xsi:type="dcterms:W3CDTF">2023-02-23T02:28:00Z</dcterms:modified>
</cp:coreProperties>
</file>